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E4" w:rsidRPr="00785A8D" w:rsidRDefault="002043D7" w:rsidP="00707C82">
      <w:pPr>
        <w:jc w:val="center"/>
        <w:rPr>
          <w:rFonts w:ascii="Times New Roman" w:eastAsia="Arial Unicode MS" w:hAnsi="Times New Roman" w:cs="Times New Roman"/>
          <w:sz w:val="32"/>
          <w:szCs w:val="32"/>
          <w:lang w:val="ru-RU"/>
        </w:rPr>
      </w:pPr>
      <w:r>
        <w:rPr>
          <w:rFonts w:ascii="Times New Roman" w:eastAsia="Arial Unicode MS" w:hAnsi="Times New Roman" w:cs="Times New Roman"/>
          <w:sz w:val="32"/>
          <w:szCs w:val="32"/>
          <w:lang w:val="ru-RU"/>
        </w:rPr>
        <w:t>ПРОТОКОЛ № 12</w:t>
      </w:r>
    </w:p>
    <w:p w:rsidR="00707C82" w:rsidRPr="00785A8D" w:rsidRDefault="001E7EBD" w:rsidP="00707C82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ru-RU"/>
        </w:rPr>
        <w:t xml:space="preserve"> </w:t>
      </w:r>
      <w:r w:rsidR="00707C82" w:rsidRPr="00785A8D">
        <w:rPr>
          <w:rFonts w:ascii="Times New Roman" w:eastAsia="Arial Unicode MS" w:hAnsi="Times New Roman" w:cs="Times New Roman"/>
          <w:b/>
          <w:sz w:val="32"/>
          <w:szCs w:val="32"/>
          <w:lang w:val="ru-RU"/>
        </w:rPr>
        <w:t>ЗАСІДАННЯ ПОСТІЙНОЇ ДЕПУТАТСЬКОЇ КОМІ</w:t>
      </w:r>
      <w:proofErr w:type="gramStart"/>
      <w:r w:rsidR="00707C82" w:rsidRPr="00785A8D">
        <w:rPr>
          <w:rFonts w:ascii="Times New Roman" w:eastAsia="Arial Unicode MS" w:hAnsi="Times New Roman" w:cs="Times New Roman"/>
          <w:b/>
          <w:sz w:val="32"/>
          <w:szCs w:val="32"/>
          <w:lang w:val="ru-RU"/>
        </w:rPr>
        <w:t>С</w:t>
      </w:r>
      <w:proofErr w:type="gramEnd"/>
      <w:r w:rsidR="00707C82" w:rsidRPr="00785A8D">
        <w:rPr>
          <w:rFonts w:ascii="Times New Roman" w:eastAsia="Arial Unicode MS" w:hAnsi="Times New Roman" w:cs="Times New Roman"/>
          <w:b/>
          <w:sz w:val="32"/>
          <w:szCs w:val="32"/>
          <w:lang w:val="ru-RU"/>
        </w:rPr>
        <w:t>ІЇ</w:t>
      </w:r>
    </w:p>
    <w:p w:rsidR="0025466A" w:rsidRPr="00701932" w:rsidRDefault="0025466A" w:rsidP="0025466A">
      <w:pPr>
        <w:pStyle w:val="1"/>
        <w:ind w:left="0" w:firstLine="720"/>
        <w:jc w:val="center"/>
        <w:rPr>
          <w:b/>
          <w:color w:val="000000"/>
          <w:sz w:val="32"/>
          <w:szCs w:val="32"/>
        </w:rPr>
      </w:pPr>
      <w:r w:rsidRPr="00701932">
        <w:rPr>
          <w:b/>
          <w:color w:val="000000"/>
          <w:sz w:val="32"/>
          <w:szCs w:val="32"/>
        </w:rPr>
        <w:t>комісія з питань побутового, торговельного обслуговування, громадського харчування, підприємництва, транспорту, зв’язку та регуляторної політики</w:t>
      </w:r>
    </w:p>
    <w:p w:rsidR="00707C82" w:rsidRPr="00714112" w:rsidRDefault="001E7EBD" w:rsidP="0071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714112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707C82" w:rsidRPr="00785A8D" w:rsidRDefault="00714112" w:rsidP="007141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204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3D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2043D7">
        <w:rPr>
          <w:rFonts w:ascii="Times New Roman" w:hAnsi="Times New Roman" w:cs="Times New Roman"/>
          <w:sz w:val="24"/>
          <w:szCs w:val="24"/>
          <w:lang w:val="ru-RU"/>
        </w:rPr>
        <w:t xml:space="preserve"> 19 </w:t>
      </w:r>
      <w:proofErr w:type="spellStart"/>
      <w:r w:rsidR="002043D7">
        <w:rPr>
          <w:rFonts w:ascii="Times New Roman" w:hAnsi="Times New Roman" w:cs="Times New Roman"/>
          <w:sz w:val="24"/>
          <w:szCs w:val="24"/>
          <w:lang w:val="ru-RU"/>
        </w:rPr>
        <w:t>верес</w:t>
      </w:r>
      <w:r w:rsidR="001E7EBD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1E7E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6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C82" w:rsidRPr="00785A8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E3680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707C82" w:rsidRPr="00785A8D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707C82" w:rsidRDefault="00BC0C84" w:rsidP="0078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7C82" w:rsidRPr="00714112" w:rsidRDefault="00BC0C84" w:rsidP="00BC0C8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>Головуючий</w:t>
      </w:r>
      <w:proofErr w:type="spellEnd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5466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49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Дановська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Н.В. – голова</w:t>
      </w:r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549A" w:rsidRPr="00714112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="008E549A" w:rsidRPr="0071411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E549A" w:rsidRPr="0071411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</w:p>
    <w:p w:rsidR="00707C82" w:rsidRPr="00714112" w:rsidRDefault="00BC0C84" w:rsidP="00BC0C8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Коток</w:t>
      </w:r>
      <w:proofErr w:type="spellEnd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В.М. –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7C82" w:rsidRPr="00714112" w:rsidRDefault="00BC0C84" w:rsidP="00BC0C8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707C82" w:rsidRPr="007141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Pr="00714112">
        <w:rPr>
          <w:rFonts w:ascii="Times New Roman" w:hAnsi="Times New Roman" w:cs="Times New Roman"/>
          <w:sz w:val="28"/>
          <w:szCs w:val="28"/>
          <w:lang w:val="ru-RU"/>
        </w:rPr>
        <w:t>осуд</w:t>
      </w:r>
      <w:proofErr w:type="spellEnd"/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О.М., </w:t>
      </w:r>
      <w:proofErr w:type="spellStart"/>
      <w:r w:rsidRPr="00714112">
        <w:rPr>
          <w:rFonts w:ascii="Times New Roman" w:hAnsi="Times New Roman" w:cs="Times New Roman"/>
          <w:sz w:val="28"/>
          <w:szCs w:val="28"/>
          <w:lang w:val="ru-RU"/>
        </w:rPr>
        <w:t>Ліверук</w:t>
      </w:r>
      <w:proofErr w:type="spellEnd"/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М.В., Карась </w:t>
      </w:r>
      <w:r w:rsidR="001E7EBD" w:rsidRPr="00714112">
        <w:rPr>
          <w:rFonts w:ascii="Times New Roman" w:hAnsi="Times New Roman" w:cs="Times New Roman"/>
          <w:sz w:val="28"/>
          <w:szCs w:val="28"/>
          <w:lang w:val="ru-RU"/>
        </w:rPr>
        <w:t>В.Ф.</w:t>
      </w: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7C82" w:rsidRPr="00714112" w:rsidRDefault="00707C82" w:rsidP="00785A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714112">
        <w:rPr>
          <w:rFonts w:ascii="Times New Roman" w:hAnsi="Times New Roman" w:cs="Times New Roman"/>
          <w:b/>
          <w:sz w:val="28"/>
          <w:szCs w:val="28"/>
          <w:lang w:val="ru-RU"/>
        </w:rPr>
        <w:t>Відсутні</w:t>
      </w:r>
      <w:proofErr w:type="spellEnd"/>
      <w:r w:rsidRPr="0071411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B78F3" w:rsidRDefault="001E7EBD" w:rsidP="00714112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B58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14112">
        <w:rPr>
          <w:rFonts w:ascii="Times New Roman" w:hAnsi="Times New Roman" w:cs="Times New Roman"/>
          <w:sz w:val="28"/>
          <w:szCs w:val="28"/>
          <w:lang w:val="ru-RU"/>
        </w:rPr>
        <w:t>Пронін</w:t>
      </w:r>
      <w:proofErr w:type="spellEnd"/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В.Д. – </w:t>
      </w:r>
      <w:proofErr w:type="spellStart"/>
      <w:r w:rsidRPr="00714112">
        <w:rPr>
          <w:rFonts w:ascii="Times New Roman" w:hAnsi="Times New Roman" w:cs="Times New Roman"/>
          <w:sz w:val="28"/>
          <w:szCs w:val="28"/>
          <w:lang w:val="ru-RU"/>
        </w:rPr>
        <w:t>лікарняни</w:t>
      </w:r>
      <w:r w:rsidR="00BC0C84" w:rsidRPr="0071411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="002043D7">
        <w:rPr>
          <w:rFonts w:ascii="Times New Roman" w:hAnsi="Times New Roman" w:cs="Times New Roman"/>
          <w:sz w:val="28"/>
          <w:szCs w:val="28"/>
          <w:lang w:val="ru-RU"/>
        </w:rPr>
        <w:t>Мисан</w:t>
      </w:r>
      <w:proofErr w:type="spellEnd"/>
      <w:r w:rsidR="002043D7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714112" w:rsidRPr="001E7EBD" w:rsidRDefault="00714112" w:rsidP="00714112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8E549A" w:rsidRPr="00785A8D" w:rsidRDefault="00BC0C84" w:rsidP="0071411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1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ПОРЯДОК Д</w:t>
      </w:r>
      <w:r w:rsidR="00714112">
        <w:rPr>
          <w:rFonts w:ascii="Times New Roman" w:hAnsi="Times New Roman" w:cs="Times New Roman"/>
          <w:b/>
          <w:sz w:val="28"/>
          <w:szCs w:val="28"/>
          <w:lang w:val="ru-RU"/>
        </w:rPr>
        <w:t>ЕННИЙ:</w:t>
      </w:r>
    </w:p>
    <w:p w:rsidR="007B78F3" w:rsidRPr="001957E0" w:rsidRDefault="00BC0C84" w:rsidP="001C5B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1957E0">
        <w:rPr>
          <w:rFonts w:ascii="Times New Roman" w:hAnsi="Times New Roman" w:cs="Times New Roman"/>
          <w:sz w:val="32"/>
          <w:szCs w:val="32"/>
          <w:lang w:val="ru-RU"/>
        </w:rPr>
        <w:t>Розгляд</w:t>
      </w:r>
      <w:proofErr w:type="spellEnd"/>
      <w:r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957E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1C5B58" w:rsidRPr="001957E0">
        <w:rPr>
          <w:rFonts w:ascii="Times New Roman" w:hAnsi="Times New Roman" w:cs="Times New Roman"/>
          <w:sz w:val="32"/>
          <w:szCs w:val="32"/>
          <w:lang w:val="ru-RU"/>
        </w:rPr>
        <w:t>бговорення</w:t>
      </w:r>
      <w:proofErr w:type="spellEnd"/>
      <w:r w:rsidR="001C5B58"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2043D7">
        <w:rPr>
          <w:rFonts w:ascii="Times New Roman" w:hAnsi="Times New Roman" w:cs="Times New Roman"/>
          <w:sz w:val="32"/>
          <w:szCs w:val="32"/>
          <w:lang w:val="ru-RU"/>
        </w:rPr>
        <w:t>питань</w:t>
      </w:r>
      <w:proofErr w:type="spellEnd"/>
      <w:r w:rsidR="002043D7">
        <w:rPr>
          <w:rFonts w:ascii="Times New Roman" w:hAnsi="Times New Roman" w:cs="Times New Roman"/>
          <w:sz w:val="32"/>
          <w:szCs w:val="32"/>
          <w:lang w:val="ru-RU"/>
        </w:rPr>
        <w:t xml:space="preserve"> порядку денного 74</w:t>
      </w:r>
      <w:r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7E0">
        <w:rPr>
          <w:rFonts w:ascii="Times New Roman" w:hAnsi="Times New Roman" w:cs="Times New Roman"/>
          <w:sz w:val="32"/>
          <w:szCs w:val="32"/>
          <w:lang w:val="ru-RU"/>
        </w:rPr>
        <w:t>сесії</w:t>
      </w:r>
      <w:proofErr w:type="spellEnd"/>
      <w:r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7E0">
        <w:rPr>
          <w:rFonts w:ascii="Times New Roman" w:hAnsi="Times New Roman" w:cs="Times New Roman"/>
          <w:sz w:val="32"/>
          <w:szCs w:val="32"/>
          <w:lang w:val="ru-RU"/>
        </w:rPr>
        <w:t>Прилуцької</w:t>
      </w:r>
      <w:proofErr w:type="spellEnd"/>
      <w:r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043D7">
        <w:rPr>
          <w:rFonts w:ascii="Times New Roman" w:hAnsi="Times New Roman" w:cs="Times New Roman"/>
          <w:sz w:val="32"/>
          <w:szCs w:val="32"/>
          <w:lang w:val="ru-RU"/>
        </w:rPr>
        <w:t>міської</w:t>
      </w:r>
      <w:proofErr w:type="spellEnd"/>
      <w:r w:rsidR="002043D7">
        <w:rPr>
          <w:rFonts w:ascii="Times New Roman" w:hAnsi="Times New Roman" w:cs="Times New Roman"/>
          <w:sz w:val="32"/>
          <w:szCs w:val="32"/>
          <w:lang w:val="ru-RU"/>
        </w:rPr>
        <w:t xml:space="preserve"> ради 6 </w:t>
      </w:r>
      <w:proofErr w:type="spellStart"/>
      <w:r w:rsidR="002043D7">
        <w:rPr>
          <w:rFonts w:ascii="Times New Roman" w:hAnsi="Times New Roman" w:cs="Times New Roman"/>
          <w:sz w:val="32"/>
          <w:szCs w:val="32"/>
          <w:lang w:val="ru-RU"/>
        </w:rPr>
        <w:t>скликання</w:t>
      </w:r>
      <w:proofErr w:type="spellEnd"/>
      <w:r w:rsidR="002043D7">
        <w:rPr>
          <w:rFonts w:ascii="Times New Roman" w:hAnsi="Times New Roman" w:cs="Times New Roman"/>
          <w:sz w:val="32"/>
          <w:szCs w:val="32"/>
          <w:lang w:val="ru-RU"/>
        </w:rPr>
        <w:t xml:space="preserve"> 25 </w:t>
      </w:r>
      <w:proofErr w:type="spellStart"/>
      <w:r w:rsidR="002043D7">
        <w:rPr>
          <w:rFonts w:ascii="Times New Roman" w:hAnsi="Times New Roman" w:cs="Times New Roman"/>
          <w:sz w:val="32"/>
          <w:szCs w:val="32"/>
          <w:lang w:val="ru-RU"/>
        </w:rPr>
        <w:t>верес</w:t>
      </w:r>
      <w:r w:rsidRPr="001957E0">
        <w:rPr>
          <w:rFonts w:ascii="Times New Roman" w:hAnsi="Times New Roman" w:cs="Times New Roman"/>
          <w:sz w:val="32"/>
          <w:szCs w:val="32"/>
          <w:lang w:val="ru-RU"/>
        </w:rPr>
        <w:t>ня</w:t>
      </w:r>
      <w:proofErr w:type="spellEnd"/>
      <w:r w:rsidRPr="001957E0">
        <w:rPr>
          <w:rFonts w:ascii="Times New Roman" w:hAnsi="Times New Roman" w:cs="Times New Roman"/>
          <w:sz w:val="32"/>
          <w:szCs w:val="32"/>
          <w:lang w:val="ru-RU"/>
        </w:rPr>
        <w:t xml:space="preserve"> 2014 р.</w:t>
      </w:r>
    </w:p>
    <w:p w:rsidR="00785A8D" w:rsidRPr="001957E0" w:rsidRDefault="002043D7" w:rsidP="001957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санітарну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обробку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смі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тт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євих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контейнерів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КП 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Послуга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452C5F" w:rsidRDefault="00452C5F" w:rsidP="00452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5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Експертний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висновок щодо регуляторного впливу проекту регуляторного акту</w:t>
      </w:r>
      <w:r w:rsidRPr="00452C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D632B" w:rsidRPr="008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D632B"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благоустрою території м.</w:t>
      </w:r>
      <w:r w:rsid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632B"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Прилуки»</w:t>
      </w:r>
    </w:p>
    <w:p w:rsidR="008D632B" w:rsidRPr="008D632B" w:rsidRDefault="008D632B" w:rsidP="008D632B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EBD" w:rsidRPr="008D632B" w:rsidRDefault="00707C82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3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Слухали</w:t>
      </w:r>
      <w:r w:rsidR="00785A8D" w:rsidRPr="008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E2E10" w:rsidRPr="00EE2E10" w:rsidRDefault="00EE2E10" w:rsidP="00EE2E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D7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Дановську</w:t>
      </w:r>
      <w:proofErr w:type="spellEnd"/>
      <w:r w:rsidRPr="002D7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голову постійної депутатської комісії,</w:t>
      </w:r>
      <w:r w:rsidRPr="001C5B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7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яка                   </w:t>
      </w:r>
    </w:p>
    <w:p w:rsidR="00D758CD" w:rsidRPr="001C5B58" w:rsidRDefault="002D7B94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внесла пропо</w:t>
      </w:r>
      <w:r w:rsidR="00204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зицію щодо підтримки всіх проектів рішень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 денного, </w:t>
      </w:r>
      <w:r w:rsid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особливо в частині </w:t>
      </w:r>
      <w:r w:rsidR="00204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обрання секретаря міської ради. </w:t>
      </w:r>
      <w:r w:rsid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785A8D" w:rsidRPr="008D632B" w:rsidRDefault="001E7EBD" w:rsidP="008D63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Дановську</w:t>
      </w:r>
      <w:proofErr w:type="spellEnd"/>
      <w:r w:rsidRPr="008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Н.В.</w:t>
      </w:r>
      <w:r w:rsidR="00016B57"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голову постійної депутатської комісії,</w:t>
      </w:r>
      <w:r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яка</w:t>
      </w:r>
      <w:r w:rsid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3E73"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>озвучила</w:t>
      </w:r>
      <w:r w:rsidR="005B362A"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пропозицію одного з членів Громадської ради міста про необхідність  проведення перевірки санітарної обробки сміттєвих контейнерів щодо дотримання всіх Правил та Вимог Прилуцької СЕС.</w:t>
      </w:r>
    </w:p>
    <w:p w:rsidR="008D632B" w:rsidRPr="008D632B" w:rsidRDefault="008D632B" w:rsidP="008D63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Дановську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-  </w:t>
      </w:r>
      <w:r w:rsidRPr="008D632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голову постійної депутатської комісії, яка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наголосила на відсутності будь-яких пропозицій</w:t>
      </w:r>
      <w:r w:rsidR="00F4347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доповнень чи зауважень від мешканців міста за час оприлюднення (з 18.2014 р.)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34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сайті м. Прилуки проекту «Правил благоустрою території м. Прилуки», що дає нам право на позитивний </w:t>
      </w:r>
      <w:r w:rsid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експертний </w:t>
      </w:r>
      <w:r w:rsidR="00F43475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висновок щодо регуляторного впливу даного проекту.</w:t>
      </w:r>
    </w:p>
    <w:p w:rsidR="00707C82" w:rsidRPr="002D7B94" w:rsidRDefault="00714112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</w:t>
      </w:r>
      <w:r w:rsidR="00D758CD" w:rsidRPr="00B45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D7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Виступили:</w:t>
      </w:r>
      <w:r w:rsidR="005A4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 w:rsidR="005A48D5" w:rsidRPr="002D7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B78F3" w:rsidRPr="00D758CD" w:rsidRDefault="001E7EBD" w:rsidP="00D7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B78F3" w:rsidRPr="00D4032A" w:rsidRDefault="001E7EBD" w:rsidP="00D403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Правосуд О.М. – </w:t>
      </w:r>
      <w:r w:rsidRPr="002D7B94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 постійної депутатської комісії</w:t>
      </w:r>
      <w:r w:rsidR="005A4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наголосив на неприп</w:t>
      </w:r>
      <w:r w:rsidR="005B3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устимості такої довготривалої відсутності на посаді секретаря міської ради. </w:t>
      </w:r>
      <w:r w:rsidR="00D4032A">
        <w:rPr>
          <w:rFonts w:ascii="Times New Roman" w:eastAsia="Times New Roman" w:hAnsi="Times New Roman" w:cs="Times New Roman"/>
          <w:sz w:val="32"/>
          <w:szCs w:val="32"/>
          <w:lang w:eastAsia="ru-RU"/>
        </w:rPr>
        <w:t>Це негативно позначається на роботі депутатського  корпусу та на життєдіяльності в цілому всього нашого міста.</w:t>
      </w:r>
      <w:r w:rsidR="005A48D5" w:rsidRPr="00D4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48D5" w:rsidRPr="00D403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D403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</w:p>
    <w:p w:rsidR="00803F4A" w:rsidRDefault="00803F4A" w:rsidP="00AC2B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03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Ліверук</w:t>
      </w:r>
      <w:proofErr w:type="spellEnd"/>
      <w:r w:rsidRPr="00803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803F4A">
        <w:rPr>
          <w:rFonts w:ascii="Times New Roman" w:eastAsia="Times New Roman" w:hAnsi="Times New Roman" w:cs="Times New Roman"/>
          <w:sz w:val="32"/>
          <w:szCs w:val="32"/>
          <w:lang w:eastAsia="ru-RU"/>
        </w:rPr>
        <w:t>-  член постійної депутатської комісії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запропонував </w:t>
      </w:r>
      <w:r w:rsidR="00EF1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подати депутатський запит до директора комунального </w:t>
      </w:r>
      <w:r w:rsidR="00D4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під</w:t>
      </w:r>
      <w:r w:rsidR="00EF16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приємства</w:t>
      </w:r>
      <w:r w:rsidR="00D4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«Послуга» для отримання всієї необхідної інформації з санітарної обробки сміттєвих контейнерів з подальшим оприлюдненням її на одному із засідань Громадської ради та у </w:t>
      </w:r>
      <w:r w:rsidR="00AC2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друкованих </w:t>
      </w:r>
      <w:r w:rsidR="00D4032A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</w:t>
      </w:r>
      <w:r w:rsidR="00AC2B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2B6D" w:rsidRDefault="00AC2B6D" w:rsidP="00AC2B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Коток 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– секретар постійної депутатської комісії озвучила депутатське звернення нашої комісії до міського голови з пропозицією порушити клопотання до прокуратури </w:t>
      </w:r>
      <w:r w:rsidR="00EF1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притягнення до відповідальності</w:t>
      </w:r>
      <w:r w:rsidR="00EF1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незаконне здійснення підприємницької діяльності в м. Прилуки з надання послуг перевезення пасажирів на міському маршруті №30 власника автотранспорту ТРЕПАЧЕНКО І. Ю.</w:t>
      </w:r>
    </w:p>
    <w:p w:rsidR="00F43475" w:rsidRPr="00AC2B6D" w:rsidRDefault="00F43475" w:rsidP="00AC2B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Карась В.</w:t>
      </w:r>
      <w:r w:rsidRPr="00BA7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</w:t>
      </w:r>
      <w:r w:rsidR="00BA7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- </w:t>
      </w:r>
      <w:r w:rsidR="00BA7564" w:rsidRPr="00803F4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 постійної депутатської комісії</w:t>
      </w:r>
      <w:r w:rsid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запропонував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надати позитивний експертний висновок щодо регуляторного впливу проекту регуляторного акта «Правила благоустрою території </w:t>
      </w:r>
      <w:proofErr w:type="spellStart"/>
      <w:r w:rsid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>м.Прилуки</w:t>
      </w:r>
      <w:proofErr w:type="spellEnd"/>
      <w:r w:rsid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E2E10" w:rsidRPr="00EF16AE" w:rsidRDefault="0055532B" w:rsidP="00EF16AE">
      <w:pPr>
        <w:pStyle w:val="1"/>
        <w:ind w:left="0" w:firstLine="72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Роз</w:t>
      </w:r>
      <w:r w:rsidR="00EE2E10">
        <w:rPr>
          <w:sz w:val="32"/>
          <w:szCs w:val="32"/>
        </w:rPr>
        <w:t>глянувши</w:t>
      </w:r>
      <w:r>
        <w:rPr>
          <w:sz w:val="32"/>
          <w:szCs w:val="32"/>
        </w:rPr>
        <w:t xml:space="preserve"> питання порядку </w:t>
      </w:r>
      <w:r w:rsidR="000E6BF3" w:rsidRPr="008E549A">
        <w:rPr>
          <w:sz w:val="32"/>
          <w:szCs w:val="32"/>
        </w:rPr>
        <w:t>денного</w:t>
      </w:r>
      <w:r>
        <w:rPr>
          <w:sz w:val="32"/>
          <w:szCs w:val="32"/>
        </w:rPr>
        <w:t xml:space="preserve"> </w:t>
      </w:r>
      <w:r w:rsidR="00EF16AE">
        <w:rPr>
          <w:sz w:val="32"/>
          <w:szCs w:val="32"/>
        </w:rPr>
        <w:t>на спільному  засіданні</w:t>
      </w:r>
      <w:r w:rsidR="003E040E">
        <w:rPr>
          <w:sz w:val="32"/>
          <w:szCs w:val="32"/>
        </w:rPr>
        <w:t xml:space="preserve"> постійних депутатських комісій </w:t>
      </w:r>
      <w:r>
        <w:rPr>
          <w:sz w:val="32"/>
          <w:szCs w:val="32"/>
        </w:rPr>
        <w:t xml:space="preserve">міської ради, члени </w:t>
      </w:r>
      <w:r w:rsidR="008E549A">
        <w:rPr>
          <w:sz w:val="32"/>
          <w:szCs w:val="32"/>
        </w:rPr>
        <w:t xml:space="preserve"> постійної депутатської комісії</w:t>
      </w:r>
      <w:r w:rsidR="003E040E">
        <w:rPr>
          <w:sz w:val="32"/>
          <w:szCs w:val="32"/>
        </w:rPr>
        <w:t xml:space="preserve"> з питань</w:t>
      </w:r>
      <w:r w:rsidR="003E040E" w:rsidRPr="003E040E">
        <w:rPr>
          <w:b/>
          <w:color w:val="000000"/>
          <w:sz w:val="32"/>
          <w:szCs w:val="32"/>
        </w:rPr>
        <w:t xml:space="preserve"> </w:t>
      </w:r>
      <w:r w:rsidR="003E040E" w:rsidRPr="003E040E">
        <w:rPr>
          <w:color w:val="000000"/>
          <w:sz w:val="32"/>
          <w:szCs w:val="32"/>
        </w:rPr>
        <w:t xml:space="preserve"> побутового, торговельного обслуговування, громадського харчування, підприємництва, транспорту, зв’язку та регуляторної політик</w:t>
      </w:r>
      <w:r w:rsidR="00EF16AE">
        <w:rPr>
          <w:color w:val="000000"/>
          <w:sz w:val="32"/>
          <w:szCs w:val="32"/>
        </w:rPr>
        <w:t xml:space="preserve">и      </w:t>
      </w:r>
      <w:r w:rsidR="00EE2E10">
        <w:rPr>
          <w:sz w:val="32"/>
          <w:szCs w:val="32"/>
        </w:rPr>
        <w:t>зазначили</w:t>
      </w:r>
      <w:r w:rsidR="000E6BF3" w:rsidRPr="008E549A">
        <w:rPr>
          <w:sz w:val="32"/>
          <w:szCs w:val="32"/>
        </w:rPr>
        <w:t>,</w:t>
      </w:r>
      <w:r w:rsidR="005A2228" w:rsidRPr="008E549A">
        <w:rPr>
          <w:sz w:val="32"/>
          <w:szCs w:val="32"/>
        </w:rPr>
        <w:t xml:space="preserve"> що в</w:t>
      </w:r>
      <w:r w:rsidR="000E6BF3" w:rsidRPr="008E549A">
        <w:rPr>
          <w:sz w:val="32"/>
          <w:szCs w:val="32"/>
        </w:rPr>
        <w:t xml:space="preserve">сі </w:t>
      </w:r>
      <w:r w:rsidR="00EE2E10">
        <w:rPr>
          <w:sz w:val="32"/>
          <w:szCs w:val="32"/>
        </w:rPr>
        <w:t>питання</w:t>
      </w:r>
      <w:r>
        <w:rPr>
          <w:sz w:val="32"/>
          <w:szCs w:val="32"/>
        </w:rPr>
        <w:t xml:space="preserve"> освітлені</w:t>
      </w:r>
      <w:r w:rsidR="00EF16AE">
        <w:rPr>
          <w:sz w:val="32"/>
          <w:szCs w:val="32"/>
        </w:rPr>
        <w:t xml:space="preserve"> вірно, пропозиції своєчасні </w:t>
      </w:r>
      <w:r w:rsidR="00452C5F">
        <w:rPr>
          <w:sz w:val="32"/>
          <w:szCs w:val="32"/>
        </w:rPr>
        <w:t xml:space="preserve">   </w:t>
      </w:r>
      <w:r w:rsidR="003E040E">
        <w:rPr>
          <w:sz w:val="32"/>
          <w:szCs w:val="32"/>
        </w:rPr>
        <w:t xml:space="preserve">та </w:t>
      </w:r>
      <w:r w:rsidR="00EE2E10">
        <w:rPr>
          <w:sz w:val="32"/>
          <w:szCs w:val="32"/>
        </w:rPr>
        <w:t xml:space="preserve"> мають </w:t>
      </w:r>
      <w:r w:rsidR="00452C5F">
        <w:rPr>
          <w:sz w:val="32"/>
          <w:szCs w:val="32"/>
        </w:rPr>
        <w:t xml:space="preserve"> </w:t>
      </w:r>
      <w:r w:rsidR="00EE2E10">
        <w:rPr>
          <w:sz w:val="32"/>
          <w:szCs w:val="32"/>
        </w:rPr>
        <w:t xml:space="preserve"> </w:t>
      </w:r>
    </w:p>
    <w:p w:rsidR="00EE2E10" w:rsidRDefault="006C6B6F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конкретні</w:t>
      </w:r>
      <w:r w:rsidR="00EE2E10" w:rsidRP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обгрунтування</w:t>
      </w:r>
      <w:proofErr w:type="spellEnd"/>
      <w:r w:rsidR="00BA7564" w:rsidRPr="00BA75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C6F86" w:rsidRPr="00BA7564" w:rsidRDefault="007C6F86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49A" w:rsidRPr="008E549A" w:rsidRDefault="003E040E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EE2E10" w:rsidRPr="00EE2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ВИСНОВОК:</w:t>
      </w:r>
      <w:r w:rsidR="00EE2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всі питання порядку денного  підлягають затвердженню</w:t>
      </w:r>
      <w:r w:rsidR="0045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     пленарному засіданні 74</w:t>
      </w:r>
      <w:r w:rsidR="00EE2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сесії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міської ради.</w:t>
      </w:r>
    </w:p>
    <w:p w:rsidR="007C6F86" w:rsidRDefault="003E040E" w:rsidP="007C6F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</w:t>
      </w:r>
      <w:r w:rsidR="005A2228" w:rsidRPr="008E5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ВИСНОВОК</w:t>
      </w:r>
      <w:r w:rsidR="000E6BF3"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рекомендувати директору</w:t>
      </w:r>
      <w:r w:rsidR="007C6F86"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C6F86"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>КП</w:t>
      </w:r>
      <w:proofErr w:type="spellEnd"/>
      <w:r w:rsidR="007C6F86"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«Послуга»</w:t>
      </w:r>
      <w:r w:rsidR="007C6F86" w:rsidRPr="007C6F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надати </w:t>
      </w:r>
      <w:r w:rsidR="007C6F86" w:rsidRP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друковані ЗМІ інформацію населенню міста щодо дотримання </w:t>
      </w:r>
      <w:r w:rsid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виконання </w:t>
      </w:r>
      <w:r w:rsidR="007C6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санітарної обробки сміттєвих контейнерів згідно всіх норм та вимог.</w:t>
      </w:r>
    </w:p>
    <w:p w:rsidR="001E7EBD" w:rsidRPr="006C6B6F" w:rsidRDefault="007C6F86" w:rsidP="007C6F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ВИСНОВОК</w:t>
      </w:r>
      <w:r w:rsidRP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6C6B6F" w:rsidRP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надати позитивний </w:t>
      </w:r>
      <w:r w:rsid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експертний висновок </w:t>
      </w:r>
      <w:proofErr w:type="spellStart"/>
      <w:r w:rsid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>шодо</w:t>
      </w:r>
      <w:proofErr w:type="spellEnd"/>
      <w:r w:rsidR="006C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регуляторного впливу проекту даного регуляторного акта.</w:t>
      </w:r>
    </w:p>
    <w:p w:rsidR="00141FC5" w:rsidRPr="006C6B6F" w:rsidRDefault="008E549A" w:rsidP="0014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707C82" w:rsidRPr="006C6B6F" w:rsidRDefault="00714112" w:rsidP="00707C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</w:pPr>
      <w:r w:rsidRPr="006C6B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</w:t>
      </w:r>
      <w:r w:rsidR="000E6BF3" w:rsidRPr="006C6B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</w:t>
      </w:r>
      <w:r w:rsidR="00707C82" w:rsidRPr="006C6B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Голосували</w:t>
      </w:r>
      <w:r w:rsidR="00707C82" w:rsidRPr="006C6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C82" w:rsidRPr="00785A8D" w:rsidRDefault="00707C82" w:rsidP="006C6B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 </w:t>
      </w:r>
      <w:proofErr w:type="spellStart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„За”</w:t>
      </w:r>
      <w:proofErr w:type="spellEnd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7141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деп.</w:t>
      </w:r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„Утримались”</w:t>
      </w:r>
      <w:proofErr w:type="spellEnd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C6B6F" w:rsidRDefault="006C6B6F" w:rsidP="006C6B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</w:t>
      </w:r>
      <w:r w:rsidR="00707C82"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C82"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„За”</w:t>
      </w:r>
      <w:proofErr w:type="spellEnd"/>
      <w:r w:rsidR="00707C82"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7C82"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C82"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 w:rsidR="001E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„Утримались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- 0</w:t>
      </w:r>
    </w:p>
    <w:p w:rsidR="006C6B6F" w:rsidRDefault="006C6B6F" w:rsidP="006C6B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</w:t>
      </w:r>
      <w:r w:rsidRPr="006C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За”</w:t>
      </w:r>
      <w:proofErr w:type="spellEnd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деп.           </w:t>
      </w:r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0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„Утримались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- 0</w:t>
      </w:r>
    </w:p>
    <w:p w:rsidR="006C6B6F" w:rsidRDefault="006C6B6F" w:rsidP="006C6B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14112" w:rsidRPr="006C6B6F" w:rsidRDefault="006C6B6F" w:rsidP="006C6B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C82" w:rsidRPr="001E7E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Голов</w:t>
      </w:r>
      <w:r w:rsidR="007B78F3" w:rsidRPr="001E7E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уючий</w:t>
      </w:r>
      <w:proofErr w:type="spellEnd"/>
      <w:r w:rsidR="004E3002" w:rsidRPr="001E7E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:</w:t>
      </w:r>
      <w:r w:rsidR="007B78F3" w:rsidRPr="001E7E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</w:t>
      </w:r>
      <w:r w:rsidR="00707C82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7B78F3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7EBD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E3002" w:rsidRPr="001E7E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="00707C82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5A8D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07C82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E3680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1E7EBD" w:rsidRPr="001E7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Н.В. Дановська</w:t>
      </w:r>
      <w:r w:rsidR="001E7EBD" w:rsidRPr="001E7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14112" w:rsidRPr="001E7EBD" w:rsidRDefault="006C6B6F" w:rsidP="00714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14112" w:rsidRPr="001E7EB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Секретар</w:t>
      </w:r>
      <w:r w:rsidR="00714112" w:rsidRPr="001E7EB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:</w:t>
      </w:r>
      <w:r w:rsidR="00714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714112" w:rsidRPr="001E7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="00714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В.М. Коток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112" w:rsidRPr="001E7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714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</w:p>
    <w:p w:rsidR="008E549A" w:rsidRPr="001E7EBD" w:rsidRDefault="008E549A" w:rsidP="001E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8E549A" w:rsidRPr="001E7EBD" w:rsidSect="0078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478"/>
    <w:multiLevelType w:val="hybridMultilevel"/>
    <w:tmpl w:val="C54ED142"/>
    <w:lvl w:ilvl="0" w:tplc="AF62F8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642721"/>
    <w:multiLevelType w:val="hybridMultilevel"/>
    <w:tmpl w:val="8D7E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FDD"/>
    <w:multiLevelType w:val="hybridMultilevel"/>
    <w:tmpl w:val="D190013C"/>
    <w:lvl w:ilvl="0" w:tplc="9ED01D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B3F36"/>
    <w:multiLevelType w:val="hybridMultilevel"/>
    <w:tmpl w:val="FC5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D4D"/>
    <w:multiLevelType w:val="hybridMultilevel"/>
    <w:tmpl w:val="FAFC490E"/>
    <w:lvl w:ilvl="0" w:tplc="7CCC2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AB919A7"/>
    <w:multiLevelType w:val="hybridMultilevel"/>
    <w:tmpl w:val="A10CE694"/>
    <w:lvl w:ilvl="0" w:tplc="47EEF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433E7499"/>
    <w:multiLevelType w:val="hybridMultilevel"/>
    <w:tmpl w:val="5D5E6230"/>
    <w:lvl w:ilvl="0" w:tplc="370EA4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7">
    <w:nsid w:val="4DE520E8"/>
    <w:multiLevelType w:val="hybridMultilevel"/>
    <w:tmpl w:val="3E60683E"/>
    <w:lvl w:ilvl="0" w:tplc="68A8654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ED0AC4"/>
    <w:multiLevelType w:val="hybridMultilevel"/>
    <w:tmpl w:val="740C6850"/>
    <w:lvl w:ilvl="0" w:tplc="787825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C1D"/>
    <w:rsid w:val="00016B57"/>
    <w:rsid w:val="00062690"/>
    <w:rsid w:val="0009360D"/>
    <w:rsid w:val="000E6BF3"/>
    <w:rsid w:val="00141FC5"/>
    <w:rsid w:val="001957E0"/>
    <w:rsid w:val="001C5B58"/>
    <w:rsid w:val="001E7EBD"/>
    <w:rsid w:val="002043D7"/>
    <w:rsid w:val="0025466A"/>
    <w:rsid w:val="002D7B94"/>
    <w:rsid w:val="003061E4"/>
    <w:rsid w:val="003C5B3C"/>
    <w:rsid w:val="003E040E"/>
    <w:rsid w:val="00452C5F"/>
    <w:rsid w:val="004E3002"/>
    <w:rsid w:val="00517EED"/>
    <w:rsid w:val="0055532B"/>
    <w:rsid w:val="005A2228"/>
    <w:rsid w:val="005A48D5"/>
    <w:rsid w:val="005B362A"/>
    <w:rsid w:val="006B7C1D"/>
    <w:rsid w:val="006C6B6F"/>
    <w:rsid w:val="006E15B8"/>
    <w:rsid w:val="00707C82"/>
    <w:rsid w:val="00714112"/>
    <w:rsid w:val="00764F86"/>
    <w:rsid w:val="00785A8D"/>
    <w:rsid w:val="007B3FFD"/>
    <w:rsid w:val="007B78F3"/>
    <w:rsid w:val="007C6F86"/>
    <w:rsid w:val="007D1954"/>
    <w:rsid w:val="00803F4A"/>
    <w:rsid w:val="008D0E01"/>
    <w:rsid w:val="008D4849"/>
    <w:rsid w:val="008D632B"/>
    <w:rsid w:val="008E549A"/>
    <w:rsid w:val="009354EA"/>
    <w:rsid w:val="009F2D1E"/>
    <w:rsid w:val="00A31101"/>
    <w:rsid w:val="00AC2B6D"/>
    <w:rsid w:val="00AE3680"/>
    <w:rsid w:val="00B4582B"/>
    <w:rsid w:val="00B63E73"/>
    <w:rsid w:val="00BA7564"/>
    <w:rsid w:val="00BC0C84"/>
    <w:rsid w:val="00C14C33"/>
    <w:rsid w:val="00CE2B8B"/>
    <w:rsid w:val="00D4032A"/>
    <w:rsid w:val="00D758CD"/>
    <w:rsid w:val="00DF0E17"/>
    <w:rsid w:val="00E6001B"/>
    <w:rsid w:val="00EE2E10"/>
    <w:rsid w:val="00EF16AE"/>
    <w:rsid w:val="00F43475"/>
    <w:rsid w:val="00F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8D"/>
    <w:pPr>
      <w:ind w:left="720"/>
      <w:contextualSpacing/>
    </w:pPr>
  </w:style>
  <w:style w:type="paragraph" w:customStyle="1" w:styleId="1">
    <w:name w:val="Абзац списка1"/>
    <w:basedOn w:val="a"/>
    <w:rsid w:val="00935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Юра</cp:lastModifiedBy>
  <cp:revision>15</cp:revision>
  <cp:lastPrinted>2014-08-22T13:57:00Z</cp:lastPrinted>
  <dcterms:created xsi:type="dcterms:W3CDTF">2012-12-15T11:10:00Z</dcterms:created>
  <dcterms:modified xsi:type="dcterms:W3CDTF">2014-09-22T12:59:00Z</dcterms:modified>
</cp:coreProperties>
</file>